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3D3" w:rsidRDefault="003C13D3" w:rsidP="003C13D3">
      <w:pPr>
        <w:pStyle w:val="Ttulo1"/>
        <w:jc w:val="center"/>
        <w:rPr>
          <w:rFonts w:cs="Arial"/>
          <w:u w:val="single"/>
        </w:rPr>
      </w:pPr>
      <w:r>
        <w:rPr>
          <w:rFonts w:cs="Arial"/>
          <w:u w:val="single"/>
        </w:rPr>
        <w:t>EDITAL DE CHAMAMENTO PÚBLICO PARA O</w:t>
      </w:r>
    </w:p>
    <w:p w:rsidR="003C13D3" w:rsidRDefault="003C13D3" w:rsidP="000E5A38">
      <w:pPr>
        <w:pStyle w:val="Ttulo1"/>
        <w:ind w:left="-142"/>
        <w:jc w:val="center"/>
        <w:rPr>
          <w:rFonts w:cs="Arial"/>
          <w:u w:val="single"/>
        </w:rPr>
      </w:pPr>
      <w:r>
        <w:rPr>
          <w:rFonts w:cs="Arial"/>
          <w:u w:val="single"/>
        </w:rPr>
        <w:t xml:space="preserve">PROCEDIMENTO DE </w:t>
      </w:r>
      <w:r w:rsidR="00CB2D1C">
        <w:rPr>
          <w:rFonts w:cs="Arial"/>
          <w:u w:val="single"/>
        </w:rPr>
        <w:t>MANIFESTAÇÃO DE INTERESSE Nº 084</w:t>
      </w:r>
      <w:r>
        <w:rPr>
          <w:rFonts w:cs="Arial"/>
          <w:u w:val="single"/>
        </w:rPr>
        <w:t>/2025</w:t>
      </w:r>
    </w:p>
    <w:p w:rsidR="003C13D3" w:rsidRDefault="003C13D3" w:rsidP="003C13D3">
      <w:pPr>
        <w:jc w:val="center"/>
        <w:rPr>
          <w:rFonts w:ascii="Arial" w:hAnsi="Arial" w:cs="Arial"/>
          <w:sz w:val="24"/>
          <w:szCs w:val="24"/>
        </w:rPr>
      </w:pP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b/>
          <w:sz w:val="24"/>
          <w:szCs w:val="24"/>
        </w:rPr>
      </w:pPr>
      <w:r>
        <w:rPr>
          <w:rFonts w:ascii="Arial" w:hAnsi="Arial" w:cs="Arial"/>
          <w:b/>
          <w:sz w:val="24"/>
          <w:szCs w:val="24"/>
        </w:rPr>
        <w:tab/>
        <w:t>1 - DO OBJETO:</w:t>
      </w: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b/>
          <w:sz w:val="24"/>
          <w:szCs w:val="24"/>
        </w:rPr>
      </w:pPr>
    </w:p>
    <w:p w:rsidR="00462FB5" w:rsidRPr="0049277D" w:rsidRDefault="00462FB5" w:rsidP="00462FB5">
      <w:pPr>
        <w:pStyle w:val="PargrafodaLista"/>
        <w:numPr>
          <w:ilvl w:val="1"/>
          <w:numId w:val="3"/>
        </w:numPr>
        <w:jc w:val="both"/>
        <w:rPr>
          <w:rFonts w:ascii="Arial" w:hAnsi="Arial" w:cs="Arial"/>
          <w:sz w:val="24"/>
          <w:szCs w:val="24"/>
        </w:rPr>
      </w:pPr>
      <w:r w:rsidRPr="0049277D">
        <w:rPr>
          <w:rFonts w:ascii="Arial" w:hAnsi="Arial" w:cs="Arial"/>
          <w:sz w:val="24"/>
          <w:szCs w:val="24"/>
        </w:rPr>
        <w:t xml:space="preserve">O objeto do presente procedimento é o recebimento de propostas de preços com vistas a </w:t>
      </w:r>
      <w:r w:rsidR="00114FE7">
        <w:rPr>
          <w:rFonts w:ascii="Arial" w:hAnsi="Arial" w:cs="Arial"/>
          <w:sz w:val="24"/>
          <w:szCs w:val="24"/>
        </w:rPr>
        <w:t xml:space="preserve">contratação de empresa especializada na prestação dos serviços de </w:t>
      </w:r>
      <w:r w:rsidR="00CB2D1C">
        <w:rPr>
          <w:rFonts w:ascii="Arial" w:hAnsi="Arial" w:cs="Arial"/>
          <w:sz w:val="24"/>
          <w:szCs w:val="24"/>
        </w:rPr>
        <w:t>Seguro Veicular para os veículos Van Renault Master Raytec, placa SQW 9D07, ano 2023, modelo 2024; Van ESP/Minibus/Van, ano 2019, modelo 2020, placa /RJM0108; Ambulância placa RKK 5186; e Ambulância RKB 5G38, veículo Fiat Strada SC Enurance, placa RJK 6H27, ano/modelo 2021/2022</w:t>
      </w:r>
      <w:r w:rsidR="00A552F2">
        <w:rPr>
          <w:rFonts w:ascii="Arial" w:hAnsi="Arial" w:cs="Arial"/>
          <w:sz w:val="24"/>
          <w:szCs w:val="24"/>
        </w:rPr>
        <w:t xml:space="preserve">, </w:t>
      </w:r>
      <w:r w:rsidRPr="0049277D">
        <w:rPr>
          <w:rFonts w:ascii="Arial" w:hAnsi="Arial" w:cs="Arial"/>
          <w:sz w:val="24"/>
          <w:szCs w:val="24"/>
        </w:rPr>
        <w:t>no</w:t>
      </w:r>
      <w:r>
        <w:rPr>
          <w:rFonts w:ascii="Arial" w:hAnsi="Arial" w:cs="Arial"/>
          <w:sz w:val="24"/>
          <w:szCs w:val="24"/>
        </w:rPr>
        <w:t>s</w:t>
      </w:r>
      <w:r w:rsidRPr="0049277D">
        <w:rPr>
          <w:rFonts w:ascii="Arial" w:hAnsi="Arial" w:cs="Arial"/>
          <w:sz w:val="24"/>
          <w:szCs w:val="24"/>
        </w:rPr>
        <w:t xml:space="preserve"> </w:t>
      </w:r>
      <w:r>
        <w:rPr>
          <w:rFonts w:ascii="Arial" w:hAnsi="Arial" w:cs="Arial"/>
          <w:sz w:val="24"/>
          <w:szCs w:val="24"/>
        </w:rPr>
        <w:t xml:space="preserve">termos do </w:t>
      </w:r>
      <w:r w:rsidRPr="0049277D">
        <w:rPr>
          <w:rFonts w:ascii="Arial" w:hAnsi="Arial" w:cs="Arial"/>
          <w:sz w:val="24"/>
          <w:szCs w:val="24"/>
        </w:rPr>
        <w:t xml:space="preserve">Termo de Referência presente nos autos do processo administrativo nº </w:t>
      </w:r>
      <w:r w:rsidR="00CB2D1C">
        <w:rPr>
          <w:rFonts w:ascii="Arial" w:hAnsi="Arial" w:cs="Arial"/>
          <w:sz w:val="24"/>
          <w:szCs w:val="24"/>
        </w:rPr>
        <w:t>001921</w:t>
      </w:r>
      <w:r w:rsidR="00DF05C4">
        <w:rPr>
          <w:rFonts w:ascii="Arial" w:hAnsi="Arial" w:cs="Arial"/>
          <w:sz w:val="24"/>
          <w:szCs w:val="24"/>
        </w:rPr>
        <w:t>/2025</w:t>
      </w:r>
      <w:r w:rsidR="005F4FF3">
        <w:rPr>
          <w:rFonts w:ascii="Arial" w:hAnsi="Arial" w:cs="Arial"/>
          <w:sz w:val="24"/>
          <w:szCs w:val="24"/>
        </w:rPr>
        <w:t>.</w:t>
      </w:r>
    </w:p>
    <w:p w:rsidR="00D361EC" w:rsidRPr="00817997" w:rsidRDefault="00D361EC" w:rsidP="00462FB5">
      <w:pPr>
        <w:pStyle w:val="PargrafodaLista"/>
        <w:spacing w:line="276" w:lineRule="auto"/>
        <w:ind w:left="705"/>
        <w:jc w:val="both"/>
        <w:rPr>
          <w:rFonts w:ascii="Arial" w:hAnsi="Arial" w:cs="Arial"/>
          <w:sz w:val="24"/>
          <w:szCs w:val="24"/>
        </w:rPr>
      </w:pPr>
    </w:p>
    <w:p w:rsidR="00F106C5" w:rsidRDefault="00F106C5" w:rsidP="001478BF">
      <w:pPr>
        <w:pStyle w:val="PargrafodaLista"/>
        <w:ind w:left="705"/>
        <w:jc w:val="both"/>
        <w:rPr>
          <w:rFonts w:ascii="Arial" w:hAnsi="Arial" w:cs="Arial"/>
          <w:sz w:val="24"/>
          <w:szCs w:val="24"/>
        </w:rPr>
      </w:pPr>
    </w:p>
    <w:p w:rsidR="00F106C5" w:rsidRPr="0049277D" w:rsidRDefault="00F106C5" w:rsidP="00F106C5">
      <w:pPr>
        <w:pStyle w:val="PargrafodaLista"/>
        <w:ind w:left="705"/>
        <w:jc w:val="both"/>
        <w:rPr>
          <w:rFonts w:ascii="Arial" w:hAnsi="Arial" w:cs="Arial"/>
          <w:sz w:val="24"/>
          <w:szCs w:val="24"/>
        </w:rPr>
      </w:pPr>
    </w:p>
    <w:p w:rsidR="003C13D3" w:rsidRDefault="003C13D3" w:rsidP="003C13D3">
      <w:pPr>
        <w:jc w:val="both"/>
        <w:rPr>
          <w:rFonts w:ascii="Arial" w:hAnsi="Arial" w:cs="Arial"/>
          <w:b/>
          <w:sz w:val="24"/>
          <w:szCs w:val="24"/>
        </w:rPr>
      </w:pPr>
      <w:r>
        <w:rPr>
          <w:rFonts w:ascii="Arial" w:hAnsi="Arial" w:cs="Arial"/>
          <w:b/>
          <w:sz w:val="24"/>
          <w:szCs w:val="24"/>
        </w:rPr>
        <w:tab/>
        <w:t>2 - DA FINALIDADE:</w:t>
      </w: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sz w:val="24"/>
          <w:szCs w:val="24"/>
        </w:rPr>
      </w:pPr>
      <w:r>
        <w:rPr>
          <w:rFonts w:ascii="Arial" w:hAnsi="Arial" w:cs="Arial"/>
          <w:b/>
          <w:sz w:val="24"/>
          <w:szCs w:val="24"/>
        </w:rPr>
        <w:t>2.1</w:t>
      </w:r>
      <w:r>
        <w:rPr>
          <w:rFonts w:ascii="Arial" w:hAnsi="Arial" w:cs="Arial"/>
          <w:b/>
          <w:sz w:val="24"/>
          <w:szCs w:val="24"/>
        </w:rPr>
        <w:tab/>
      </w:r>
      <w:r>
        <w:rPr>
          <w:rFonts w:ascii="Arial" w:hAnsi="Arial" w:cs="Arial"/>
          <w:sz w:val="24"/>
          <w:szCs w:val="24"/>
        </w:rPr>
        <w:t>A finalidade deste procedimento é:</w:t>
      </w:r>
    </w:p>
    <w:p w:rsidR="003C13D3" w:rsidRDefault="003C13D3" w:rsidP="003C13D3">
      <w:pPr>
        <w:jc w:val="both"/>
        <w:rPr>
          <w:rFonts w:ascii="Arial" w:hAnsi="Arial" w:cs="Arial"/>
          <w:sz w:val="24"/>
          <w:szCs w:val="24"/>
        </w:rPr>
      </w:pPr>
    </w:p>
    <w:p w:rsidR="003C13D3" w:rsidRDefault="003C13D3" w:rsidP="003C13D3">
      <w:pPr>
        <w:jc w:val="both"/>
        <w:rPr>
          <w:rFonts w:ascii="Arial" w:hAnsi="Arial" w:cs="Arial"/>
          <w:sz w:val="24"/>
          <w:szCs w:val="24"/>
        </w:rPr>
      </w:pPr>
      <w:r>
        <w:rPr>
          <w:rFonts w:ascii="Arial" w:hAnsi="Arial" w:cs="Arial"/>
          <w:b/>
          <w:sz w:val="24"/>
          <w:szCs w:val="24"/>
        </w:rPr>
        <w:t xml:space="preserve">I – </w:t>
      </w:r>
      <w:r>
        <w:rPr>
          <w:rFonts w:ascii="Arial" w:hAnsi="Arial" w:cs="Arial"/>
          <w:sz w:val="24"/>
          <w:szCs w:val="24"/>
        </w:rPr>
        <w:t>dar publicidade à intenção do Município de Carmo de convocar interessados para a apresentação de eventual proposta mais vantajosa;</w:t>
      </w:r>
    </w:p>
    <w:p w:rsidR="003C13D3" w:rsidRDefault="003C13D3" w:rsidP="003C13D3">
      <w:pPr>
        <w:jc w:val="both"/>
        <w:rPr>
          <w:rFonts w:ascii="Arial" w:hAnsi="Arial" w:cs="Arial"/>
          <w:sz w:val="24"/>
          <w:szCs w:val="24"/>
        </w:rPr>
      </w:pPr>
    </w:p>
    <w:p w:rsidR="003C13D3" w:rsidRDefault="003C13D3" w:rsidP="003C13D3">
      <w:pPr>
        <w:jc w:val="both"/>
        <w:rPr>
          <w:rFonts w:ascii="Arial" w:hAnsi="Arial" w:cs="Arial"/>
          <w:sz w:val="24"/>
          <w:szCs w:val="24"/>
        </w:rPr>
      </w:pPr>
      <w:r>
        <w:rPr>
          <w:rFonts w:ascii="Arial" w:hAnsi="Arial" w:cs="Arial"/>
          <w:b/>
          <w:sz w:val="24"/>
          <w:szCs w:val="24"/>
        </w:rPr>
        <w:t>II –</w:t>
      </w:r>
      <w:r>
        <w:rPr>
          <w:rFonts w:ascii="Arial" w:hAnsi="Arial" w:cs="Arial"/>
          <w:sz w:val="24"/>
          <w:szCs w:val="24"/>
        </w:rPr>
        <w:t xml:space="preserve"> Divulgar no Diário Oficial do Município da Prefeitura Municipal de Carmo, assim como, no Portal Transparência, pelo prazo mínimo de 03 (três) dias úteis, visando obter propostas de interessados, devendo ser selecionada a proposta mais vantajosa.</w:t>
      </w:r>
    </w:p>
    <w:p w:rsidR="003C13D3" w:rsidRDefault="003C13D3" w:rsidP="003C13D3">
      <w:pPr>
        <w:jc w:val="both"/>
        <w:rPr>
          <w:rFonts w:ascii="Arial" w:hAnsi="Arial" w:cs="Arial"/>
          <w:sz w:val="24"/>
          <w:szCs w:val="24"/>
        </w:rPr>
      </w:pPr>
    </w:p>
    <w:p w:rsidR="003C13D3" w:rsidRDefault="003C13D3" w:rsidP="003C13D3">
      <w:pPr>
        <w:jc w:val="both"/>
        <w:rPr>
          <w:rFonts w:ascii="Arial" w:hAnsi="Arial" w:cs="Arial"/>
          <w:color w:val="000000"/>
          <w:sz w:val="24"/>
          <w:szCs w:val="24"/>
        </w:rPr>
      </w:pPr>
      <w:r>
        <w:rPr>
          <w:rFonts w:ascii="Arial" w:hAnsi="Arial" w:cs="Arial"/>
          <w:b/>
          <w:sz w:val="24"/>
          <w:szCs w:val="24"/>
        </w:rPr>
        <w:t>III –</w:t>
      </w:r>
      <w:r>
        <w:rPr>
          <w:rFonts w:ascii="Arial" w:hAnsi="Arial" w:cs="Arial"/>
          <w:sz w:val="24"/>
          <w:szCs w:val="24"/>
        </w:rPr>
        <w:t xml:space="preserve"> </w:t>
      </w:r>
      <w:r>
        <w:rPr>
          <w:rFonts w:ascii="Arial" w:hAnsi="Arial" w:cs="Arial"/>
          <w:b/>
          <w:sz w:val="24"/>
          <w:szCs w:val="24"/>
        </w:rPr>
        <w:t>III –</w:t>
      </w:r>
      <w:r>
        <w:rPr>
          <w:rFonts w:ascii="Arial" w:hAnsi="Arial" w:cs="Arial"/>
          <w:sz w:val="24"/>
          <w:szCs w:val="24"/>
        </w:rPr>
        <w:t xml:space="preserve"> No Termo de Referência consolida as </w:t>
      </w:r>
      <w:r>
        <w:rPr>
          <w:rFonts w:ascii="Arial" w:hAnsi="Arial" w:cs="Arial"/>
          <w:color w:val="000000"/>
          <w:sz w:val="24"/>
          <w:szCs w:val="24"/>
        </w:rPr>
        <w:t>informações necessárias à respeito da contratação e estabelecer as condições do objeto, entrega e obrigações.</w:t>
      </w:r>
    </w:p>
    <w:p w:rsidR="00CA0434" w:rsidRDefault="00CA0434" w:rsidP="003C13D3">
      <w:pPr>
        <w:rPr>
          <w:rFonts w:ascii="Arial" w:hAnsi="Arial" w:cs="Arial"/>
          <w:sz w:val="24"/>
          <w:szCs w:val="24"/>
        </w:rPr>
      </w:pPr>
    </w:p>
    <w:p w:rsidR="003C13D3" w:rsidRDefault="003C13D3" w:rsidP="003C13D3">
      <w:pPr>
        <w:jc w:val="both"/>
        <w:rPr>
          <w:rFonts w:ascii="Arial" w:hAnsi="Arial" w:cs="Arial"/>
          <w:b/>
          <w:sz w:val="24"/>
          <w:szCs w:val="24"/>
        </w:rPr>
      </w:pPr>
      <w:r>
        <w:rPr>
          <w:rFonts w:ascii="Arial" w:hAnsi="Arial" w:cs="Arial"/>
          <w:b/>
          <w:sz w:val="24"/>
          <w:szCs w:val="24"/>
        </w:rPr>
        <w:tab/>
        <w:t>3 - LEGISLAÇÃO APLICÁVEL:</w:t>
      </w: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sz w:val="24"/>
          <w:szCs w:val="24"/>
        </w:rPr>
      </w:pPr>
      <w:r>
        <w:rPr>
          <w:rFonts w:ascii="Arial" w:hAnsi="Arial" w:cs="Arial"/>
          <w:b/>
          <w:sz w:val="24"/>
          <w:szCs w:val="24"/>
        </w:rPr>
        <w:t>3.1</w:t>
      </w:r>
      <w:r>
        <w:rPr>
          <w:rFonts w:ascii="Arial" w:hAnsi="Arial" w:cs="Arial"/>
          <w:sz w:val="24"/>
          <w:szCs w:val="24"/>
        </w:rPr>
        <w:tab/>
        <w:t>Aplicam-se a este procedimento as disposições prescritas na Lei nº 14.133, de 01 de abril de 2021.</w:t>
      </w:r>
    </w:p>
    <w:p w:rsidR="003C13D3" w:rsidRDefault="003C13D3" w:rsidP="003C13D3">
      <w:pPr>
        <w:rPr>
          <w:rFonts w:ascii="Arial" w:hAnsi="Arial" w:cs="Arial"/>
          <w:sz w:val="24"/>
          <w:szCs w:val="24"/>
        </w:rPr>
      </w:pPr>
    </w:p>
    <w:p w:rsidR="005469A7" w:rsidRDefault="005469A7" w:rsidP="003C13D3">
      <w:pPr>
        <w:rPr>
          <w:rFonts w:ascii="Arial" w:hAnsi="Arial" w:cs="Arial"/>
          <w:sz w:val="24"/>
          <w:szCs w:val="24"/>
        </w:rPr>
      </w:pPr>
    </w:p>
    <w:p w:rsidR="003C13D3" w:rsidRDefault="003C13D3" w:rsidP="003C13D3">
      <w:pPr>
        <w:jc w:val="both"/>
        <w:rPr>
          <w:rFonts w:ascii="Arial" w:hAnsi="Arial" w:cs="Arial"/>
          <w:b/>
          <w:sz w:val="24"/>
          <w:szCs w:val="24"/>
        </w:rPr>
      </w:pPr>
      <w:r>
        <w:rPr>
          <w:rFonts w:ascii="Arial" w:hAnsi="Arial" w:cs="Arial"/>
          <w:b/>
          <w:sz w:val="24"/>
          <w:szCs w:val="24"/>
        </w:rPr>
        <w:tab/>
        <w:t>4 - DO PRAZO E LOCAL DE ENTREGA DAS PROPOSTAS:</w:t>
      </w: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sz w:val="24"/>
          <w:szCs w:val="24"/>
        </w:rPr>
      </w:pPr>
      <w:r>
        <w:rPr>
          <w:rFonts w:ascii="Arial" w:hAnsi="Arial" w:cs="Arial"/>
          <w:b/>
          <w:sz w:val="24"/>
          <w:szCs w:val="24"/>
        </w:rPr>
        <w:t>4.1</w:t>
      </w:r>
      <w:r>
        <w:rPr>
          <w:rFonts w:ascii="Arial" w:hAnsi="Arial" w:cs="Arial"/>
          <w:sz w:val="24"/>
          <w:szCs w:val="24"/>
        </w:rPr>
        <w:tab/>
        <w:t>As propostas deverão ser apresentadas no prazo de 03 (três) dias úteis, contados a partir do dia seguinte da data de publicação no Diário Oficial e Portal Transparência da Prefeitura Municipal de Carmo, sendo entregues e protocolados no Setor de Protocolo da Prefeitura Municipal de Carmo situado à Praça Princesa Isabel, nº 15, Centro, nesta cidade, no horário de 09:00 às 17:00 horas.</w:t>
      </w:r>
    </w:p>
    <w:p w:rsidR="003C13D3" w:rsidRDefault="003C13D3" w:rsidP="003C13D3">
      <w:pPr>
        <w:jc w:val="both"/>
        <w:rPr>
          <w:rFonts w:ascii="Arial" w:hAnsi="Arial" w:cs="Arial"/>
          <w:sz w:val="24"/>
          <w:szCs w:val="24"/>
        </w:rPr>
      </w:pPr>
    </w:p>
    <w:p w:rsidR="003C13D3" w:rsidRDefault="003C13D3" w:rsidP="003C13D3">
      <w:pPr>
        <w:jc w:val="both"/>
        <w:rPr>
          <w:rFonts w:ascii="Arial" w:hAnsi="Arial" w:cs="Arial"/>
          <w:b/>
          <w:sz w:val="24"/>
          <w:szCs w:val="24"/>
        </w:rPr>
      </w:pPr>
      <w:r>
        <w:rPr>
          <w:rFonts w:ascii="Arial" w:hAnsi="Arial" w:cs="Arial"/>
          <w:b/>
          <w:sz w:val="24"/>
          <w:szCs w:val="24"/>
        </w:rPr>
        <w:tab/>
        <w:t>5 - DAS DISPOSIÇÕES FINAIS:</w:t>
      </w: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b/>
          <w:sz w:val="24"/>
          <w:szCs w:val="24"/>
        </w:rPr>
      </w:pPr>
    </w:p>
    <w:p w:rsidR="003C13D3" w:rsidRDefault="003C13D3" w:rsidP="003C13D3">
      <w:pPr>
        <w:jc w:val="both"/>
        <w:rPr>
          <w:rFonts w:ascii="Arial" w:hAnsi="Arial" w:cs="Arial"/>
          <w:sz w:val="24"/>
          <w:szCs w:val="24"/>
        </w:rPr>
      </w:pPr>
      <w:r>
        <w:rPr>
          <w:rFonts w:ascii="Arial" w:hAnsi="Arial" w:cs="Arial"/>
          <w:b/>
          <w:sz w:val="24"/>
          <w:szCs w:val="24"/>
        </w:rPr>
        <w:t>5.1</w:t>
      </w:r>
      <w:r>
        <w:rPr>
          <w:rFonts w:ascii="Arial" w:hAnsi="Arial" w:cs="Arial"/>
          <w:b/>
          <w:sz w:val="24"/>
          <w:szCs w:val="24"/>
        </w:rPr>
        <w:tab/>
      </w:r>
      <w:r>
        <w:rPr>
          <w:rFonts w:ascii="Arial" w:hAnsi="Arial" w:cs="Arial"/>
          <w:sz w:val="24"/>
          <w:szCs w:val="24"/>
        </w:rPr>
        <w:t xml:space="preserve">Este procedimento poderá ser revogado por razões de interesse público, decorrente de fato superveniente, ou anulado no todo ou em parte por ilegalidade, de ofício. </w:t>
      </w:r>
    </w:p>
    <w:p w:rsidR="003C13D3" w:rsidRDefault="003C13D3" w:rsidP="003C13D3">
      <w:pPr>
        <w:pStyle w:val="Rodap"/>
        <w:jc w:val="both"/>
        <w:rPr>
          <w:rFonts w:ascii="Arial" w:hAnsi="Arial" w:cs="Arial"/>
          <w:sz w:val="24"/>
          <w:szCs w:val="24"/>
        </w:rPr>
      </w:pPr>
    </w:p>
    <w:p w:rsidR="003C13D3" w:rsidRDefault="003C13D3" w:rsidP="003C13D3">
      <w:pPr>
        <w:jc w:val="both"/>
        <w:rPr>
          <w:rFonts w:ascii="Arial" w:hAnsi="Arial" w:cs="Arial"/>
          <w:sz w:val="24"/>
          <w:szCs w:val="24"/>
        </w:rPr>
      </w:pPr>
      <w:r>
        <w:rPr>
          <w:rFonts w:ascii="Arial" w:hAnsi="Arial" w:cs="Arial"/>
          <w:b/>
          <w:sz w:val="24"/>
          <w:szCs w:val="24"/>
        </w:rPr>
        <w:t>5.2</w:t>
      </w:r>
      <w:r>
        <w:rPr>
          <w:rFonts w:ascii="Arial" w:hAnsi="Arial" w:cs="Arial"/>
          <w:b/>
          <w:sz w:val="24"/>
          <w:szCs w:val="24"/>
        </w:rPr>
        <w:tab/>
      </w:r>
      <w:r>
        <w:rPr>
          <w:rFonts w:ascii="Arial" w:hAnsi="Arial" w:cs="Arial"/>
          <w:sz w:val="24"/>
          <w:szCs w:val="24"/>
        </w:rPr>
        <w:t>Os prazos estabelecidos neste edital poderão ser prorrogados à critério da Prefeitura Municipal de Carmo.</w:t>
      </w:r>
    </w:p>
    <w:p w:rsidR="003C13D3" w:rsidRDefault="003C13D3" w:rsidP="003C13D3">
      <w:pPr>
        <w:jc w:val="both"/>
        <w:rPr>
          <w:rFonts w:ascii="Arial" w:hAnsi="Arial" w:cs="Arial"/>
          <w:sz w:val="24"/>
          <w:szCs w:val="24"/>
        </w:rPr>
      </w:pPr>
    </w:p>
    <w:p w:rsidR="003C13D3" w:rsidRDefault="003C13D3" w:rsidP="003C13D3">
      <w:pPr>
        <w:jc w:val="both"/>
        <w:rPr>
          <w:rFonts w:ascii="Arial" w:hAnsi="Arial" w:cs="Arial"/>
          <w:sz w:val="24"/>
          <w:szCs w:val="24"/>
        </w:rPr>
      </w:pPr>
      <w:r>
        <w:rPr>
          <w:rFonts w:ascii="Arial" w:hAnsi="Arial" w:cs="Arial"/>
          <w:b/>
          <w:sz w:val="24"/>
          <w:szCs w:val="24"/>
        </w:rPr>
        <w:t xml:space="preserve">5.3 </w:t>
      </w:r>
      <w:r>
        <w:rPr>
          <w:rFonts w:ascii="Arial" w:hAnsi="Arial" w:cs="Arial"/>
          <w:b/>
          <w:sz w:val="24"/>
          <w:szCs w:val="24"/>
        </w:rPr>
        <w:tab/>
      </w:r>
      <w:r>
        <w:rPr>
          <w:rFonts w:ascii="Arial" w:hAnsi="Arial" w:cs="Arial"/>
          <w:sz w:val="24"/>
          <w:szCs w:val="24"/>
        </w:rPr>
        <w:t>Ocorrendo ponto facultativo, ou outro fato superveniente de caráter público, que impeça a realização dos eventos nas datas acima marcadas, estes ficarão automaticamente adiados para o mesmo horário do primeiro dia útil subsequente, independentemente de nova comunicação.</w:t>
      </w:r>
    </w:p>
    <w:p w:rsidR="003C13D3" w:rsidRDefault="003C13D3" w:rsidP="003C13D3">
      <w:pPr>
        <w:jc w:val="both"/>
        <w:rPr>
          <w:rFonts w:ascii="Arial" w:hAnsi="Arial" w:cs="Arial"/>
          <w:sz w:val="24"/>
          <w:szCs w:val="24"/>
        </w:rPr>
      </w:pPr>
    </w:p>
    <w:p w:rsidR="003C13D3" w:rsidRDefault="003C13D3" w:rsidP="003C13D3">
      <w:pPr>
        <w:jc w:val="center"/>
        <w:rPr>
          <w:rFonts w:ascii="Arial" w:hAnsi="Arial" w:cs="Arial"/>
          <w:sz w:val="24"/>
          <w:szCs w:val="24"/>
        </w:rPr>
      </w:pPr>
      <w:bookmarkStart w:id="0" w:name="_GoBack"/>
      <w:bookmarkEnd w:id="0"/>
    </w:p>
    <w:p w:rsidR="00752817" w:rsidRDefault="00DF05C4" w:rsidP="00752817">
      <w:pPr>
        <w:jc w:val="center"/>
        <w:rPr>
          <w:rFonts w:ascii="Arial" w:hAnsi="Arial" w:cs="Arial"/>
          <w:b/>
          <w:sz w:val="24"/>
          <w:szCs w:val="24"/>
        </w:rPr>
      </w:pPr>
      <w:r>
        <w:rPr>
          <w:rFonts w:ascii="Arial" w:hAnsi="Arial" w:cs="Arial"/>
          <w:b/>
          <w:sz w:val="24"/>
          <w:szCs w:val="24"/>
        </w:rPr>
        <w:t>Renata Carla Ferreira Ribeiro Miranda</w:t>
      </w:r>
    </w:p>
    <w:p w:rsidR="00BE6FC2" w:rsidRDefault="00DF05C4" w:rsidP="00FD5A78">
      <w:pPr>
        <w:jc w:val="center"/>
        <w:rPr>
          <w:rFonts w:ascii="Arial" w:hAnsi="Arial" w:cs="Arial"/>
          <w:sz w:val="24"/>
          <w:szCs w:val="24"/>
        </w:rPr>
      </w:pPr>
      <w:r>
        <w:rPr>
          <w:rFonts w:ascii="Arial" w:hAnsi="Arial" w:cs="Arial"/>
          <w:sz w:val="24"/>
          <w:szCs w:val="24"/>
        </w:rPr>
        <w:t>Secretária Municipal de Saúde</w:t>
      </w:r>
    </w:p>
    <w:sectPr w:rsidR="00BE6FC2" w:rsidSect="000E5A3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A65" w:rsidRDefault="00072A65" w:rsidP="00BE6FC2">
      <w:pPr>
        <w:spacing w:after="0" w:line="240" w:lineRule="auto"/>
      </w:pPr>
      <w:r>
        <w:separator/>
      </w:r>
    </w:p>
  </w:endnote>
  <w:endnote w:type="continuationSeparator" w:id="1">
    <w:p w:rsidR="00072A65" w:rsidRDefault="00072A65" w:rsidP="00BE6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BE6FC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BE6FC2">
    <w:pPr>
      <w:pStyle w:val="Rodap"/>
      <w:rPr>
        <w:noProof/>
      </w:rPr>
    </w:pPr>
  </w:p>
  <w:p w:rsidR="00BE6FC2" w:rsidRDefault="00BE6FC2">
    <w:pPr>
      <w:pStyle w:val="Rodap"/>
    </w:pPr>
    <w:r>
      <w:rPr>
        <w:noProof/>
        <w:lang w:eastAsia="pt-BR"/>
      </w:rPr>
      <w:drawing>
        <wp:anchor distT="0" distB="0" distL="114300" distR="114300" simplePos="0" relativeHeight="251659264" behindDoc="1" locked="0" layoutInCell="1" allowOverlap="1">
          <wp:simplePos x="0" y="0"/>
          <wp:positionH relativeFrom="page">
            <wp:posOffset>161925</wp:posOffset>
          </wp:positionH>
          <wp:positionV relativeFrom="paragraph">
            <wp:posOffset>-432434</wp:posOffset>
          </wp:positionV>
          <wp:extent cx="7315134" cy="885144"/>
          <wp:effectExtent l="0" t="0" r="635" b="0"/>
          <wp:wrapNone/>
          <wp:docPr id="176613923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9232" name="Imagem 176613923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59452" cy="890507"/>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BE6FC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A65" w:rsidRDefault="00072A65" w:rsidP="00BE6FC2">
      <w:pPr>
        <w:spacing w:after="0" w:line="240" w:lineRule="auto"/>
      </w:pPr>
      <w:r>
        <w:separator/>
      </w:r>
    </w:p>
  </w:footnote>
  <w:footnote w:type="continuationSeparator" w:id="1">
    <w:p w:rsidR="00072A65" w:rsidRDefault="00072A65" w:rsidP="00BE6F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87229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0797" o:spid="_x0000_s1026" type="#_x0000_t75" style="position:absolute;margin-left:0;margin-top:0;width:424.5pt;height:570.2pt;z-index:-251655168;mso-position-horizontal:center;mso-position-horizontal-relative:margin;mso-position-vertical:center;mso-position-vertical-relative:margin" o:allowincell="f">
          <v:imagedata r:id="rId1" o:title="Logo Prefeitura do CARMO 2025-V"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87229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0798" o:spid="_x0000_s1027" type="#_x0000_t75" style="position:absolute;margin-left:0;margin-top:0;width:424.5pt;height:570.2pt;z-index:-251654144;mso-position-horizontal:center;mso-position-horizontal-relative:margin;mso-position-vertical:center;mso-position-vertical-relative:margin" o:allowincell="f">
          <v:imagedata r:id="rId1" o:title="Logo Prefeitura do CARMO 2025-V" gain="19661f" blacklevel="22938f"/>
          <w10:wrap anchorx="margin" anchory="margin"/>
        </v:shape>
      </w:pict>
    </w:r>
    <w:r w:rsidR="00BE6FC2">
      <w:rPr>
        <w:noProof/>
        <w:lang w:eastAsia="pt-BR"/>
      </w:rPr>
      <w:drawing>
        <wp:anchor distT="0" distB="0" distL="114300" distR="114300" simplePos="0" relativeHeight="251658240" behindDoc="1" locked="0" layoutInCell="1" allowOverlap="1">
          <wp:simplePos x="0" y="0"/>
          <wp:positionH relativeFrom="column">
            <wp:posOffset>-956310</wp:posOffset>
          </wp:positionH>
          <wp:positionV relativeFrom="paragraph">
            <wp:posOffset>-373380</wp:posOffset>
          </wp:positionV>
          <wp:extent cx="7315200" cy="885153"/>
          <wp:effectExtent l="0" t="0" r="0" b="0"/>
          <wp:wrapNone/>
          <wp:docPr id="3563964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96482" name="Imagem 356396482"/>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5200" cy="885153"/>
                  </a:xfrm>
                  <a:prstGeom prst="rect">
                    <a:avLst/>
                  </a:prstGeom>
                </pic:spPr>
              </pic:pic>
            </a:graphicData>
          </a:graphic>
        </wp:anchor>
      </w:drawing>
    </w:r>
  </w:p>
  <w:p w:rsidR="00BE6FC2" w:rsidRDefault="00BE6FC2">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FC2" w:rsidRDefault="0087229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60796" o:spid="_x0000_s1025" type="#_x0000_t75" style="position:absolute;margin-left:0;margin-top:0;width:424.5pt;height:570.2pt;z-index:-251656192;mso-position-horizontal:center;mso-position-horizontal-relative:margin;mso-position-vertical:center;mso-position-vertical-relative:margin" o:allowincell="f">
          <v:imagedata r:id="rId1" o:title="Logo Prefeitura do CARMO 2025-V"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C660531"/>
    <w:multiLevelType w:val="multilevel"/>
    <w:tmpl w:val="8F74D9FA"/>
    <w:lvl w:ilvl="0">
      <w:start w:val="1"/>
      <w:numFmt w:val="decimal"/>
      <w:lvlText w:val="%1"/>
      <w:lvlJc w:val="left"/>
      <w:pPr>
        <w:ind w:left="705" w:hanging="705"/>
      </w:pPr>
      <w:rPr>
        <w:b/>
      </w:rPr>
    </w:lvl>
    <w:lvl w:ilvl="1">
      <w:start w:val="1"/>
      <w:numFmt w:val="decimal"/>
      <w:lvlText w:val="%1.%2"/>
      <w:lvlJc w:val="left"/>
      <w:pPr>
        <w:ind w:left="705" w:hanging="70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65538"/>
    <o:shapelayout v:ext="edit">
      <o:idmap v:ext="edit" data="1"/>
    </o:shapelayout>
  </w:hdrShapeDefaults>
  <w:footnotePr>
    <w:footnote w:id="0"/>
    <w:footnote w:id="1"/>
  </w:footnotePr>
  <w:endnotePr>
    <w:endnote w:id="0"/>
    <w:endnote w:id="1"/>
  </w:endnotePr>
  <w:compat/>
  <w:rsids>
    <w:rsidRoot w:val="00BE6FC2"/>
    <w:rsid w:val="00072A65"/>
    <w:rsid w:val="000A654B"/>
    <w:rsid w:val="000E5A38"/>
    <w:rsid w:val="000F4166"/>
    <w:rsid w:val="00114FE7"/>
    <w:rsid w:val="00116B1E"/>
    <w:rsid w:val="001478BF"/>
    <w:rsid w:val="001509E5"/>
    <w:rsid w:val="00175189"/>
    <w:rsid w:val="00184786"/>
    <w:rsid w:val="00184CDB"/>
    <w:rsid w:val="001C4E6E"/>
    <w:rsid w:val="00222211"/>
    <w:rsid w:val="00232DC2"/>
    <w:rsid w:val="00236442"/>
    <w:rsid w:val="002A7286"/>
    <w:rsid w:val="002C0134"/>
    <w:rsid w:val="00322C50"/>
    <w:rsid w:val="00342706"/>
    <w:rsid w:val="00362A66"/>
    <w:rsid w:val="003642AF"/>
    <w:rsid w:val="003B3C58"/>
    <w:rsid w:val="003C0217"/>
    <w:rsid w:val="003C13D3"/>
    <w:rsid w:val="00412A86"/>
    <w:rsid w:val="00430691"/>
    <w:rsid w:val="004623BC"/>
    <w:rsid w:val="00462FB5"/>
    <w:rsid w:val="00471C13"/>
    <w:rsid w:val="00481F00"/>
    <w:rsid w:val="004C58C4"/>
    <w:rsid w:val="004E4E78"/>
    <w:rsid w:val="005071A6"/>
    <w:rsid w:val="00520470"/>
    <w:rsid w:val="005469A7"/>
    <w:rsid w:val="00593C7F"/>
    <w:rsid w:val="005A4FB4"/>
    <w:rsid w:val="005E20D8"/>
    <w:rsid w:val="005F4FF3"/>
    <w:rsid w:val="00646EF7"/>
    <w:rsid w:val="00660035"/>
    <w:rsid w:val="00676978"/>
    <w:rsid w:val="00682E23"/>
    <w:rsid w:val="006B0B9B"/>
    <w:rsid w:val="00752817"/>
    <w:rsid w:val="00753E5C"/>
    <w:rsid w:val="00793AAC"/>
    <w:rsid w:val="007C2CDB"/>
    <w:rsid w:val="007E4A88"/>
    <w:rsid w:val="007E705E"/>
    <w:rsid w:val="00872297"/>
    <w:rsid w:val="008A43C0"/>
    <w:rsid w:val="008C0ACA"/>
    <w:rsid w:val="008C1893"/>
    <w:rsid w:val="009370AE"/>
    <w:rsid w:val="00967904"/>
    <w:rsid w:val="00995C58"/>
    <w:rsid w:val="00A00B39"/>
    <w:rsid w:val="00A3783D"/>
    <w:rsid w:val="00A43D26"/>
    <w:rsid w:val="00A46898"/>
    <w:rsid w:val="00A552F2"/>
    <w:rsid w:val="00A96348"/>
    <w:rsid w:val="00AA115D"/>
    <w:rsid w:val="00AA2A53"/>
    <w:rsid w:val="00AB5201"/>
    <w:rsid w:val="00B12355"/>
    <w:rsid w:val="00B1761D"/>
    <w:rsid w:val="00B61B16"/>
    <w:rsid w:val="00B65F85"/>
    <w:rsid w:val="00B81F5B"/>
    <w:rsid w:val="00BE6FC2"/>
    <w:rsid w:val="00C31B70"/>
    <w:rsid w:val="00C5665E"/>
    <w:rsid w:val="00CA0434"/>
    <w:rsid w:val="00CB2D1C"/>
    <w:rsid w:val="00CC34E9"/>
    <w:rsid w:val="00CF2E47"/>
    <w:rsid w:val="00D01178"/>
    <w:rsid w:val="00D33B20"/>
    <w:rsid w:val="00D361EC"/>
    <w:rsid w:val="00D822E3"/>
    <w:rsid w:val="00D93DBD"/>
    <w:rsid w:val="00DC1DBC"/>
    <w:rsid w:val="00DC74F8"/>
    <w:rsid w:val="00DF05C4"/>
    <w:rsid w:val="00E27485"/>
    <w:rsid w:val="00E42880"/>
    <w:rsid w:val="00E614F8"/>
    <w:rsid w:val="00E7049E"/>
    <w:rsid w:val="00E819EE"/>
    <w:rsid w:val="00EB4701"/>
    <w:rsid w:val="00EB4744"/>
    <w:rsid w:val="00ED226F"/>
    <w:rsid w:val="00F106C5"/>
    <w:rsid w:val="00F511C9"/>
    <w:rsid w:val="00F55134"/>
    <w:rsid w:val="00FC22DD"/>
    <w:rsid w:val="00FD5A7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93"/>
  </w:style>
  <w:style w:type="paragraph" w:styleId="Ttulo1">
    <w:name w:val="heading 1"/>
    <w:basedOn w:val="Normal"/>
    <w:next w:val="Normal"/>
    <w:link w:val="Ttulo1Char"/>
    <w:qFormat/>
    <w:rsid w:val="00E7049E"/>
    <w:pPr>
      <w:keepNext/>
      <w:spacing w:after="0" w:line="240" w:lineRule="auto"/>
      <w:outlineLvl w:val="0"/>
    </w:pPr>
    <w:rPr>
      <w:rFonts w:ascii="Times New Roman" w:eastAsia="Times New Roman" w:hAnsi="Times New Roman" w:cs="Times New Roman"/>
      <w:b/>
      <w:bCs/>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E6F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C2"/>
  </w:style>
  <w:style w:type="paragraph" w:styleId="Rodap">
    <w:name w:val="footer"/>
    <w:basedOn w:val="Normal"/>
    <w:link w:val="RodapChar"/>
    <w:uiPriority w:val="99"/>
    <w:unhideWhenUsed/>
    <w:rsid w:val="00BE6FC2"/>
    <w:pPr>
      <w:tabs>
        <w:tab w:val="center" w:pos="4252"/>
        <w:tab w:val="right" w:pos="8504"/>
      </w:tabs>
      <w:spacing w:after="0" w:line="240" w:lineRule="auto"/>
    </w:pPr>
  </w:style>
  <w:style w:type="character" w:customStyle="1" w:styleId="RodapChar">
    <w:name w:val="Rodapé Char"/>
    <w:basedOn w:val="Fontepargpadro"/>
    <w:link w:val="Rodap"/>
    <w:uiPriority w:val="99"/>
    <w:rsid w:val="00BE6FC2"/>
  </w:style>
  <w:style w:type="character" w:customStyle="1" w:styleId="Ttulo1Char">
    <w:name w:val="Título 1 Char"/>
    <w:basedOn w:val="Fontepargpadro"/>
    <w:link w:val="Ttulo1"/>
    <w:rsid w:val="00E7049E"/>
    <w:rPr>
      <w:rFonts w:ascii="Times New Roman" w:eastAsia="Times New Roman" w:hAnsi="Times New Roman" w:cs="Times New Roman"/>
      <w:b/>
      <w:bCs/>
      <w:kern w:val="0"/>
      <w:sz w:val="24"/>
      <w:szCs w:val="24"/>
      <w:lang w:eastAsia="pt-BR"/>
    </w:rPr>
  </w:style>
  <w:style w:type="character" w:styleId="nfase">
    <w:name w:val="Emphasis"/>
    <w:uiPriority w:val="20"/>
    <w:qFormat/>
    <w:rsid w:val="00DC74F8"/>
    <w:rPr>
      <w:i/>
      <w:iCs/>
    </w:rPr>
  </w:style>
  <w:style w:type="paragraph" w:styleId="PargrafodaLista">
    <w:name w:val="List Paragraph"/>
    <w:basedOn w:val="Normal"/>
    <w:uiPriority w:val="34"/>
    <w:qFormat/>
    <w:rsid w:val="003C13D3"/>
    <w:pPr>
      <w:spacing w:after="0" w:line="240" w:lineRule="auto"/>
      <w:ind w:left="720"/>
      <w:contextualSpacing/>
    </w:pPr>
    <w:rPr>
      <w:rFonts w:eastAsiaTheme="minorEastAsia"/>
      <w:kern w:val="0"/>
      <w:lang w:eastAsia="pt-BR"/>
    </w:rPr>
  </w:style>
</w:styles>
</file>

<file path=word/webSettings.xml><?xml version="1.0" encoding="utf-8"?>
<w:webSettings xmlns:r="http://schemas.openxmlformats.org/officeDocument/2006/relationships" xmlns:w="http://schemas.openxmlformats.org/wordprocessingml/2006/main">
  <w:divs>
    <w:div w:id="7162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Pages>
  <Words>387</Words>
  <Characters>2095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Servidor</dc:creator>
  <cp:lastModifiedBy>Daniel Soares</cp:lastModifiedBy>
  <cp:revision>35</cp:revision>
  <cp:lastPrinted>2025-05-15T17:18:00Z</cp:lastPrinted>
  <dcterms:created xsi:type="dcterms:W3CDTF">2025-01-14T15:11:00Z</dcterms:created>
  <dcterms:modified xsi:type="dcterms:W3CDTF">2025-05-15T17:19:00Z</dcterms:modified>
</cp:coreProperties>
</file>